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76" w:rsidRDefault="00481776">
      <w:pPr>
        <w:autoSpaceDE w:val="0"/>
        <w:rPr>
          <w:rFonts w:ascii="Verdana" w:hAnsi="Verdana" w:cs="Helvetica-Bold"/>
          <w:b/>
          <w:bCs/>
          <w:color w:val="000000"/>
          <w:sz w:val="22"/>
          <w:szCs w:val="22"/>
        </w:rPr>
      </w:pPr>
      <w:r>
        <w:rPr>
          <w:rFonts w:ascii="Verdana" w:hAnsi="Verdana" w:cs="Helvetica-Bold"/>
          <w:b/>
          <w:bCs/>
          <w:color w:val="000000"/>
          <w:sz w:val="22"/>
          <w:szCs w:val="22"/>
        </w:rPr>
        <w:t>OBČINA BRDA</w:t>
      </w:r>
    </w:p>
    <w:p w:rsidR="00481776" w:rsidRDefault="00481776">
      <w:pPr>
        <w:autoSpaceDE w:val="0"/>
        <w:rPr>
          <w:rFonts w:ascii="Verdana" w:hAnsi="Verdana" w:cs="Helvetica-Bold"/>
          <w:color w:val="000000"/>
          <w:sz w:val="22"/>
          <w:szCs w:val="22"/>
        </w:rPr>
      </w:pPr>
      <w:r>
        <w:rPr>
          <w:rFonts w:ascii="Verdana" w:hAnsi="Verdana" w:cs="Helvetica-Bold"/>
          <w:color w:val="000000"/>
          <w:sz w:val="22"/>
          <w:szCs w:val="22"/>
        </w:rPr>
        <w:t>Trg 25. maja 2</w:t>
      </w:r>
    </w:p>
    <w:p w:rsidR="00481776" w:rsidRDefault="00481776">
      <w:pPr>
        <w:autoSpaceDE w:val="0"/>
        <w:rPr>
          <w:rFonts w:ascii="Verdana" w:hAnsi="Verdana" w:cs="Helvetica-Bold"/>
          <w:color w:val="000000"/>
          <w:sz w:val="22"/>
          <w:szCs w:val="22"/>
        </w:rPr>
      </w:pPr>
      <w:r>
        <w:rPr>
          <w:rFonts w:ascii="Verdana" w:hAnsi="Verdana" w:cs="Helvetica-Bold"/>
          <w:color w:val="000000"/>
          <w:sz w:val="22"/>
          <w:szCs w:val="22"/>
        </w:rPr>
        <w:t xml:space="preserve">5212 Dobrovo </w:t>
      </w:r>
    </w:p>
    <w:p w:rsidR="00481776" w:rsidRDefault="00481776">
      <w:pPr>
        <w:autoSpaceDE w:val="0"/>
        <w:rPr>
          <w:rFonts w:ascii="Verdana" w:hAnsi="Verdana" w:cs="Helvetica-Bold"/>
          <w:b/>
          <w:bCs/>
          <w:color w:val="000000"/>
          <w:sz w:val="22"/>
          <w:szCs w:val="22"/>
        </w:rPr>
      </w:pPr>
    </w:p>
    <w:p w:rsidR="00803492" w:rsidRDefault="00803492">
      <w:pPr>
        <w:autoSpaceDE w:val="0"/>
        <w:rPr>
          <w:rFonts w:ascii="Verdana" w:hAnsi="Verdana" w:cs="Helvetica-Bold"/>
          <w:b/>
          <w:bCs/>
          <w:color w:val="000000"/>
          <w:sz w:val="22"/>
          <w:szCs w:val="22"/>
        </w:rPr>
      </w:pPr>
    </w:p>
    <w:p w:rsidR="00511218" w:rsidRDefault="00481776">
      <w:pPr>
        <w:autoSpaceDE w:val="0"/>
        <w:rPr>
          <w:rFonts w:ascii="Verdana" w:hAnsi="Verdana" w:cs="Helvetica-Bold"/>
          <w:color w:val="000000"/>
          <w:sz w:val="16"/>
          <w:szCs w:val="16"/>
        </w:rPr>
      </w:pPr>
      <w:r>
        <w:rPr>
          <w:rFonts w:ascii="Verdana" w:hAnsi="Verdana" w:cs="Helvetica-Bold"/>
          <w:color w:val="000000"/>
          <w:sz w:val="16"/>
          <w:szCs w:val="16"/>
        </w:rPr>
        <w:t xml:space="preserve">Številka: </w:t>
      </w:r>
      <w:r w:rsidR="00624BD8">
        <w:rPr>
          <w:rFonts w:ascii="Verdana" w:hAnsi="Verdana" w:cs="Helvetica-Bold"/>
          <w:color w:val="000000"/>
          <w:sz w:val="16"/>
          <w:szCs w:val="16"/>
        </w:rPr>
        <w:t>3541-01/2010-02</w:t>
      </w:r>
    </w:p>
    <w:p w:rsidR="00481776" w:rsidRDefault="00803492">
      <w:pPr>
        <w:autoSpaceDE w:val="0"/>
        <w:rPr>
          <w:rFonts w:ascii="Verdana" w:hAnsi="Verdana" w:cs="Helvetica-Bold"/>
          <w:color w:val="000000"/>
          <w:sz w:val="16"/>
          <w:szCs w:val="16"/>
        </w:rPr>
      </w:pPr>
      <w:r>
        <w:rPr>
          <w:rFonts w:ascii="Verdana" w:hAnsi="Verdana" w:cs="Helvetica-Bold"/>
          <w:color w:val="000000"/>
          <w:sz w:val="16"/>
          <w:szCs w:val="16"/>
        </w:rPr>
        <w:t xml:space="preserve">Datum: </w:t>
      </w:r>
      <w:r w:rsidR="00624BD8">
        <w:rPr>
          <w:rFonts w:ascii="Verdana" w:hAnsi="Verdana" w:cs="Helvetica-Bold"/>
          <w:color w:val="000000"/>
          <w:sz w:val="16"/>
          <w:szCs w:val="16"/>
        </w:rPr>
        <w:t>25.3.2010</w:t>
      </w:r>
    </w:p>
    <w:p w:rsidR="00481776" w:rsidRDefault="00481776">
      <w:pPr>
        <w:autoSpaceDE w:val="0"/>
        <w:rPr>
          <w:rFonts w:ascii="Verdana" w:hAnsi="Verdana" w:cs="Helvetica-Bold"/>
          <w:b/>
          <w:bCs/>
          <w:color w:val="000000"/>
          <w:sz w:val="22"/>
          <w:szCs w:val="22"/>
        </w:rPr>
      </w:pPr>
    </w:p>
    <w:p w:rsidR="00803492" w:rsidRDefault="00803492">
      <w:pPr>
        <w:autoSpaceDE w:val="0"/>
        <w:rPr>
          <w:rFonts w:ascii="Verdana" w:hAnsi="Verdana" w:cs="Helvetica-Bold"/>
          <w:b/>
          <w:bCs/>
          <w:color w:val="000000"/>
          <w:sz w:val="22"/>
          <w:szCs w:val="22"/>
        </w:rPr>
      </w:pPr>
    </w:p>
    <w:p w:rsidR="00481776" w:rsidRDefault="00481776">
      <w:pPr>
        <w:autoSpaceDE w:val="0"/>
        <w:ind w:left="1410" w:hanging="1410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OBČINSKI SVET </w:t>
      </w:r>
    </w:p>
    <w:p w:rsidR="00481776" w:rsidRDefault="00481776">
      <w:pPr>
        <w:autoSpaceDE w:val="0"/>
        <w:ind w:left="1410" w:hanging="1410"/>
        <w:rPr>
          <w:rFonts w:ascii="Verdana" w:hAnsi="Verdana"/>
          <w:b/>
          <w:bCs/>
          <w:color w:val="000000"/>
          <w:sz w:val="22"/>
          <w:szCs w:val="22"/>
        </w:rPr>
      </w:pPr>
    </w:p>
    <w:p w:rsidR="00481776" w:rsidRDefault="00481776">
      <w:pPr>
        <w:autoSpaceDE w:val="0"/>
        <w:ind w:left="1410" w:hanging="1410"/>
        <w:rPr>
          <w:rFonts w:ascii="Verdana" w:hAnsi="Verdana"/>
          <w:sz w:val="22"/>
          <w:szCs w:val="22"/>
        </w:rPr>
      </w:pPr>
    </w:p>
    <w:p w:rsidR="008C27DE" w:rsidRPr="00182895" w:rsidRDefault="00481776" w:rsidP="008C27DE">
      <w:pPr>
        <w:autoSpaceDE w:val="0"/>
        <w:ind w:left="1410" w:hanging="1410"/>
        <w:rPr>
          <w:rFonts w:ascii="Arial" w:hAnsi="Arial" w:cs="Arial"/>
          <w:b/>
          <w:bCs/>
          <w:sz w:val="22"/>
          <w:szCs w:val="22"/>
        </w:rPr>
      </w:pPr>
      <w:r w:rsidRPr="00511218">
        <w:rPr>
          <w:rFonts w:ascii="Verdana" w:hAnsi="Verdana"/>
          <w:b/>
          <w:bCs/>
        </w:rPr>
        <w:t>ZADEVA</w:t>
      </w:r>
      <w:r w:rsidR="00511218" w:rsidRPr="00511218">
        <w:rPr>
          <w:rFonts w:ascii="Verdana" w:hAnsi="Verdana"/>
          <w:b/>
        </w:rPr>
        <w:t>:</w:t>
      </w:r>
      <w:r w:rsidR="00511218" w:rsidRPr="00511218">
        <w:rPr>
          <w:rFonts w:ascii="Verdana" w:hAnsi="Verdana"/>
          <w:b/>
        </w:rPr>
        <w:tab/>
        <w:t>S</w:t>
      </w:r>
      <w:r w:rsidR="008C27DE">
        <w:rPr>
          <w:rFonts w:ascii="Verdana" w:hAnsi="Verdana"/>
          <w:b/>
        </w:rPr>
        <w:t xml:space="preserve">KLEP O </w:t>
      </w:r>
      <w:r w:rsidR="00F53EFB">
        <w:rPr>
          <w:rFonts w:ascii="Verdana" w:hAnsi="Verdana"/>
          <w:b/>
        </w:rPr>
        <w:t>SPREJEMU TARIFNEGA SISTEMA ZA OBRAČUN TARIF VODARINE, OMREŽNINE, ŠTEVČNINE IN VZDRŽEVALNINE TER TARIFNEGA SISTEMA ZA OBRAČUN ODVAJANJA IN ČIŠČENJA KOMUNALNE IN</w:t>
      </w:r>
      <w:r w:rsidR="00FC5C31">
        <w:rPr>
          <w:rFonts w:ascii="Verdana" w:hAnsi="Verdana"/>
          <w:b/>
        </w:rPr>
        <w:t xml:space="preserve"> PADAVINSKE ODPADNE VODE IN</w:t>
      </w:r>
      <w:r w:rsidR="00F53EFB">
        <w:rPr>
          <w:rFonts w:ascii="Verdana" w:hAnsi="Verdana"/>
          <w:b/>
        </w:rPr>
        <w:t xml:space="preserve"> OMREŽNIN </w:t>
      </w:r>
    </w:p>
    <w:p w:rsidR="00511218" w:rsidRDefault="00511218">
      <w:pPr>
        <w:autoSpaceDE w:val="0"/>
        <w:rPr>
          <w:rFonts w:ascii="Verdana" w:hAnsi="Verdana"/>
          <w:b/>
          <w:bCs/>
          <w:color w:val="000000"/>
          <w:sz w:val="22"/>
          <w:szCs w:val="22"/>
        </w:rPr>
      </w:pPr>
    </w:p>
    <w:p w:rsidR="006C6D5E" w:rsidRDefault="006C6D5E">
      <w:pPr>
        <w:autoSpaceDE w:val="0"/>
        <w:rPr>
          <w:rFonts w:ascii="Verdana" w:hAnsi="Verdana"/>
          <w:b/>
          <w:bCs/>
          <w:color w:val="000000"/>
          <w:sz w:val="22"/>
          <w:szCs w:val="22"/>
        </w:rPr>
      </w:pPr>
    </w:p>
    <w:p w:rsidR="006C6D5E" w:rsidRDefault="00114439" w:rsidP="006C6D5E">
      <w:pPr>
        <w:jc w:val="both"/>
        <w:rPr>
          <w:rFonts w:ascii="Verdana" w:hAnsi="Verdana"/>
          <w:bCs/>
          <w:color w:val="000000"/>
          <w:sz w:val="22"/>
          <w:szCs w:val="22"/>
        </w:rPr>
      </w:pPr>
      <w:r w:rsidRPr="00114439">
        <w:rPr>
          <w:rFonts w:ascii="Verdana" w:hAnsi="Verdana" w:cs="Arial"/>
          <w:sz w:val="22"/>
          <w:szCs w:val="22"/>
        </w:rPr>
        <w:t>Občin</w:t>
      </w:r>
      <w:r w:rsidR="006C6D5E">
        <w:rPr>
          <w:rFonts w:ascii="Verdana" w:hAnsi="Verdana" w:cs="Arial"/>
          <w:sz w:val="22"/>
          <w:szCs w:val="22"/>
        </w:rPr>
        <w:t xml:space="preserve">ski svet Občine </w:t>
      </w:r>
      <w:r w:rsidRPr="00114439">
        <w:rPr>
          <w:rFonts w:ascii="Verdana" w:hAnsi="Verdana" w:cs="Arial"/>
          <w:sz w:val="22"/>
          <w:szCs w:val="22"/>
        </w:rPr>
        <w:t xml:space="preserve">Brda </w:t>
      </w:r>
      <w:r w:rsidR="0054375D">
        <w:rPr>
          <w:rFonts w:ascii="Verdana" w:hAnsi="Verdana" w:cs="Arial"/>
          <w:sz w:val="22"/>
          <w:szCs w:val="22"/>
        </w:rPr>
        <w:t>je na 24. r</w:t>
      </w:r>
      <w:r w:rsidR="006C6D5E">
        <w:rPr>
          <w:rFonts w:ascii="Verdana" w:hAnsi="Verdana" w:cs="Arial"/>
          <w:sz w:val="22"/>
          <w:szCs w:val="22"/>
        </w:rPr>
        <w:t xml:space="preserve">edni seji občinskega sveta Občine Brda sprejel predlagani </w:t>
      </w:r>
      <w:r w:rsidRPr="00114439">
        <w:rPr>
          <w:rFonts w:ascii="Verdana" w:hAnsi="Verdana" w:cs="Arial"/>
          <w:sz w:val="22"/>
          <w:szCs w:val="22"/>
        </w:rPr>
        <w:t xml:space="preserve">Tarifni sistem za obračun tarif vodarine, </w:t>
      </w:r>
      <w:proofErr w:type="spellStart"/>
      <w:r w:rsidRPr="00114439">
        <w:rPr>
          <w:rFonts w:ascii="Verdana" w:hAnsi="Verdana" w:cs="Arial"/>
          <w:sz w:val="22"/>
          <w:szCs w:val="22"/>
        </w:rPr>
        <w:t>omrežnine</w:t>
      </w:r>
      <w:proofErr w:type="spellEnd"/>
      <w:r w:rsidRPr="00114439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114439">
        <w:rPr>
          <w:rFonts w:ascii="Verdana" w:hAnsi="Verdana" w:cs="Arial"/>
          <w:sz w:val="22"/>
          <w:szCs w:val="22"/>
        </w:rPr>
        <w:t>števčnine</w:t>
      </w:r>
      <w:proofErr w:type="spellEnd"/>
      <w:r w:rsidRPr="00114439">
        <w:rPr>
          <w:rFonts w:ascii="Verdana" w:hAnsi="Verdana" w:cs="Arial"/>
          <w:sz w:val="22"/>
          <w:szCs w:val="22"/>
        </w:rPr>
        <w:t xml:space="preserve"> in vzdrževalnine ter Tarifni sistem za obračun odvajanja in čiščenja odpadne </w:t>
      </w:r>
      <w:r w:rsidR="00FC5C31">
        <w:rPr>
          <w:rFonts w:ascii="Verdana" w:hAnsi="Verdana" w:cs="Arial"/>
          <w:sz w:val="22"/>
          <w:szCs w:val="22"/>
        </w:rPr>
        <w:t>komunalne in padavinske vode in</w:t>
      </w:r>
      <w:r w:rsidRPr="00114439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114439">
        <w:rPr>
          <w:rFonts w:ascii="Verdana" w:hAnsi="Verdana" w:cs="Arial"/>
          <w:sz w:val="22"/>
          <w:szCs w:val="22"/>
        </w:rPr>
        <w:t>omrežnin</w:t>
      </w:r>
      <w:proofErr w:type="spellEnd"/>
      <w:r w:rsidR="006C6D5E">
        <w:rPr>
          <w:rFonts w:ascii="Verdana" w:hAnsi="Verdana" w:cs="Arial"/>
          <w:sz w:val="22"/>
          <w:szCs w:val="22"/>
        </w:rPr>
        <w:t>. Sprejeta tarifna sistema sta bila enaka pred</w:t>
      </w:r>
      <w:r w:rsidR="00D03B1C">
        <w:rPr>
          <w:rFonts w:ascii="Verdana" w:hAnsi="Verdana"/>
          <w:bCs/>
          <w:color w:val="000000"/>
          <w:sz w:val="22"/>
          <w:szCs w:val="22"/>
        </w:rPr>
        <w:t xml:space="preserve">laganima </w:t>
      </w:r>
      <w:r w:rsidR="00FB73B2">
        <w:rPr>
          <w:rFonts w:ascii="Verdana" w:hAnsi="Verdana"/>
          <w:bCs/>
          <w:color w:val="000000"/>
          <w:sz w:val="22"/>
          <w:szCs w:val="22"/>
        </w:rPr>
        <w:t>tarifnima sistemoma</w:t>
      </w:r>
      <w:r w:rsidR="00130EB2">
        <w:rPr>
          <w:rFonts w:ascii="Verdana" w:hAnsi="Verdana"/>
          <w:bCs/>
          <w:color w:val="000000"/>
          <w:sz w:val="22"/>
          <w:szCs w:val="22"/>
        </w:rPr>
        <w:t xml:space="preserve"> v ostalih štirih občinah, </w:t>
      </w:r>
      <w:r w:rsidR="009364B7">
        <w:rPr>
          <w:rFonts w:ascii="Verdana" w:hAnsi="Verdana"/>
          <w:bCs/>
          <w:color w:val="000000"/>
          <w:sz w:val="22"/>
          <w:szCs w:val="22"/>
        </w:rPr>
        <w:t xml:space="preserve">za katere </w:t>
      </w:r>
      <w:r w:rsidR="00FB73B2">
        <w:rPr>
          <w:rFonts w:ascii="Verdana" w:hAnsi="Verdana"/>
          <w:bCs/>
          <w:color w:val="000000"/>
          <w:sz w:val="22"/>
          <w:szCs w:val="22"/>
        </w:rPr>
        <w:t xml:space="preserve">javno storitev oskrbe s pitno vodo in </w:t>
      </w:r>
      <w:r w:rsidR="009364B7">
        <w:rPr>
          <w:rFonts w:ascii="Verdana" w:hAnsi="Verdana"/>
          <w:bCs/>
          <w:color w:val="000000"/>
          <w:sz w:val="22"/>
          <w:szCs w:val="22"/>
        </w:rPr>
        <w:t>komunalno storitev za čiščenje odpadnih komunalnih in padavinskih vod skrbi javno podjetje</w:t>
      </w:r>
      <w:r w:rsidR="00130EB2">
        <w:rPr>
          <w:rFonts w:ascii="Verdana" w:hAnsi="Verdana"/>
          <w:bCs/>
          <w:color w:val="000000"/>
          <w:sz w:val="22"/>
          <w:szCs w:val="22"/>
        </w:rPr>
        <w:t xml:space="preserve"> Vodovodi in kanalizacija Nova Gorica d.d.</w:t>
      </w:r>
      <w:r w:rsidR="009364B7">
        <w:rPr>
          <w:rFonts w:ascii="Verdana" w:hAnsi="Verdana"/>
          <w:bCs/>
          <w:color w:val="000000"/>
          <w:sz w:val="22"/>
          <w:szCs w:val="22"/>
        </w:rPr>
        <w:t>, Cesta 25. junija 1b, Nova Gorica.</w:t>
      </w:r>
    </w:p>
    <w:p w:rsidR="006C6D5E" w:rsidRDefault="006C6D5E" w:rsidP="006C6D5E">
      <w:pPr>
        <w:jc w:val="both"/>
        <w:rPr>
          <w:rFonts w:ascii="Verdana" w:hAnsi="Verdana"/>
          <w:bCs/>
          <w:color w:val="000000"/>
          <w:sz w:val="22"/>
          <w:szCs w:val="22"/>
        </w:rPr>
      </w:pPr>
    </w:p>
    <w:p w:rsidR="00463588" w:rsidRPr="008C27DE" w:rsidRDefault="006C6D5E" w:rsidP="006C6D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Glede na veliko nestrinjanje</w:t>
      </w:r>
      <w:r w:rsidR="00B81D73">
        <w:rPr>
          <w:rFonts w:ascii="Verdana" w:hAnsi="Verdana"/>
          <w:bCs/>
          <w:color w:val="000000"/>
          <w:sz w:val="22"/>
          <w:szCs w:val="22"/>
        </w:rPr>
        <w:t>,</w:t>
      </w:r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r w:rsidR="00B81D73">
        <w:rPr>
          <w:rFonts w:ascii="Verdana" w:hAnsi="Verdana"/>
          <w:bCs/>
          <w:color w:val="000000"/>
          <w:sz w:val="22"/>
          <w:szCs w:val="22"/>
        </w:rPr>
        <w:t xml:space="preserve">predvsem </w:t>
      </w:r>
      <w:r>
        <w:rPr>
          <w:rFonts w:ascii="Verdana" w:hAnsi="Verdana"/>
          <w:bCs/>
          <w:color w:val="000000"/>
          <w:sz w:val="22"/>
          <w:szCs w:val="22"/>
        </w:rPr>
        <w:t xml:space="preserve">javnosti </w:t>
      </w:r>
      <w:r w:rsidR="00521B33">
        <w:rPr>
          <w:rFonts w:ascii="Verdana" w:hAnsi="Verdana"/>
          <w:bCs/>
          <w:color w:val="000000"/>
          <w:sz w:val="22"/>
          <w:szCs w:val="22"/>
        </w:rPr>
        <w:t>v M</w:t>
      </w:r>
      <w:r w:rsidR="00B81D73">
        <w:rPr>
          <w:rFonts w:ascii="Verdana" w:hAnsi="Verdana"/>
          <w:bCs/>
          <w:color w:val="000000"/>
          <w:sz w:val="22"/>
          <w:szCs w:val="22"/>
        </w:rPr>
        <w:t xml:space="preserve">estni občini Nova Gorica, </w:t>
      </w:r>
      <w:r>
        <w:rPr>
          <w:rFonts w:ascii="Verdana" w:hAnsi="Verdana"/>
          <w:bCs/>
          <w:color w:val="000000"/>
          <w:sz w:val="22"/>
          <w:szCs w:val="22"/>
        </w:rPr>
        <w:t>nad sprejetima tarifnima sistemoma</w:t>
      </w:r>
      <w:r w:rsidR="00104BBF">
        <w:rPr>
          <w:rFonts w:ascii="Verdana" w:hAnsi="Verdana"/>
          <w:bCs/>
          <w:color w:val="000000"/>
          <w:sz w:val="22"/>
          <w:szCs w:val="22"/>
        </w:rPr>
        <w:t xml:space="preserve"> je javno podjetje Vodovodi in kanalizacija Nova Gorica d.d., Cesta 25. junija 1b, Nova Gorica po posvetu z župani vseh petih občin in občinskimi upravami pripravilo nov prav tako na nivoju občin usklajen predlog, ki ga bo vodstvo javnega podjetja predstavilo na sami seji.    </w:t>
      </w:r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r w:rsidR="00130EB2">
        <w:rPr>
          <w:rFonts w:ascii="Verdana" w:hAnsi="Verdana"/>
          <w:bCs/>
          <w:color w:val="000000"/>
          <w:sz w:val="22"/>
          <w:szCs w:val="22"/>
        </w:rPr>
        <w:t xml:space="preserve"> </w:t>
      </w:r>
    </w:p>
    <w:p w:rsidR="00481776" w:rsidRDefault="00481776">
      <w:pPr>
        <w:autoSpaceDE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624BD8" w:rsidRDefault="00624BD8">
      <w:pPr>
        <w:autoSpaceDE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624BD8" w:rsidRDefault="00624BD8">
      <w:pPr>
        <w:autoSpaceDE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481776" w:rsidRDefault="00481776">
      <w:pPr>
        <w:autoSpaceDE w:val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PREDLOG SKLEPA</w:t>
      </w:r>
      <w:r>
        <w:rPr>
          <w:rFonts w:ascii="Verdana" w:hAnsi="Verdana"/>
          <w:color w:val="000000"/>
          <w:sz w:val="22"/>
          <w:szCs w:val="22"/>
        </w:rPr>
        <w:t>:</w:t>
      </w:r>
    </w:p>
    <w:p w:rsidR="009D6B68" w:rsidRPr="009D6B68" w:rsidRDefault="009364B7" w:rsidP="009D6B68">
      <w:pPr>
        <w:numPr>
          <w:ilvl w:val="0"/>
          <w:numId w:val="2"/>
        </w:numPr>
        <w:tabs>
          <w:tab w:val="left" w:pos="390"/>
        </w:tabs>
        <w:autoSpaceDE w:val="0"/>
        <w:jc w:val="both"/>
        <w:rPr>
          <w:rFonts w:ascii="Verdana" w:hAnsi="Verdana"/>
          <w:iCs/>
          <w:color w:val="000000"/>
          <w:sz w:val="22"/>
          <w:szCs w:val="22"/>
        </w:rPr>
      </w:pPr>
      <w:r>
        <w:rPr>
          <w:rFonts w:ascii="Verdana" w:hAnsi="Verdana"/>
          <w:iCs/>
          <w:color w:val="000000"/>
          <w:sz w:val="22"/>
          <w:szCs w:val="22"/>
        </w:rPr>
        <w:t>O</w:t>
      </w:r>
      <w:r w:rsidR="00D03B1C">
        <w:rPr>
          <w:rFonts w:ascii="Verdana" w:hAnsi="Verdana"/>
          <w:iCs/>
          <w:color w:val="000000"/>
          <w:sz w:val="22"/>
          <w:szCs w:val="22"/>
        </w:rPr>
        <w:t>bčinski svet Občine Brda sprej</w:t>
      </w:r>
      <w:r w:rsidR="009D6B68">
        <w:rPr>
          <w:rFonts w:ascii="Verdana" w:hAnsi="Verdana"/>
          <w:iCs/>
          <w:color w:val="000000"/>
          <w:sz w:val="22"/>
          <w:szCs w:val="22"/>
        </w:rPr>
        <w:t>m</w:t>
      </w:r>
      <w:r w:rsidR="00D03B1C">
        <w:rPr>
          <w:rFonts w:ascii="Verdana" w:hAnsi="Verdana"/>
          <w:iCs/>
          <w:color w:val="000000"/>
          <w:sz w:val="22"/>
          <w:szCs w:val="22"/>
        </w:rPr>
        <w:t>e</w:t>
      </w:r>
      <w:r>
        <w:rPr>
          <w:rFonts w:ascii="Verdana" w:hAnsi="Verdana"/>
          <w:iCs/>
          <w:color w:val="000000"/>
          <w:sz w:val="22"/>
          <w:szCs w:val="22"/>
        </w:rPr>
        <w:t xml:space="preserve"> </w:t>
      </w:r>
      <w:r w:rsidR="00D03B1C">
        <w:rPr>
          <w:rFonts w:ascii="Verdana" w:hAnsi="Verdana" w:cs="Arial"/>
          <w:sz w:val="22"/>
          <w:szCs w:val="22"/>
        </w:rPr>
        <w:t>Tarifni</w:t>
      </w:r>
      <w:r w:rsidR="009D6B68" w:rsidRPr="009D6B68">
        <w:rPr>
          <w:rFonts w:ascii="Verdana" w:hAnsi="Verdana" w:cs="Arial"/>
          <w:sz w:val="22"/>
          <w:szCs w:val="22"/>
        </w:rPr>
        <w:t xml:space="preserve"> sistem za obračun tarif vodarine, </w:t>
      </w:r>
      <w:proofErr w:type="spellStart"/>
      <w:r w:rsidR="009D6B68" w:rsidRPr="009D6B68">
        <w:rPr>
          <w:rFonts w:ascii="Verdana" w:hAnsi="Verdana" w:cs="Arial"/>
          <w:sz w:val="22"/>
          <w:szCs w:val="22"/>
        </w:rPr>
        <w:t>omrežnine</w:t>
      </w:r>
      <w:proofErr w:type="spellEnd"/>
      <w:r w:rsidR="009D6B68" w:rsidRPr="009D6B68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="009D6B68" w:rsidRPr="009D6B68">
        <w:rPr>
          <w:rFonts w:ascii="Verdana" w:hAnsi="Verdana" w:cs="Arial"/>
          <w:sz w:val="22"/>
          <w:szCs w:val="22"/>
        </w:rPr>
        <w:t>števčnin</w:t>
      </w:r>
      <w:r w:rsidR="00D03B1C">
        <w:rPr>
          <w:rFonts w:ascii="Verdana" w:hAnsi="Verdana" w:cs="Arial"/>
          <w:sz w:val="22"/>
          <w:szCs w:val="22"/>
        </w:rPr>
        <w:t>e</w:t>
      </w:r>
      <w:proofErr w:type="spellEnd"/>
      <w:r w:rsidR="00D03B1C">
        <w:rPr>
          <w:rFonts w:ascii="Verdana" w:hAnsi="Verdana" w:cs="Arial"/>
          <w:sz w:val="22"/>
          <w:szCs w:val="22"/>
        </w:rPr>
        <w:t xml:space="preserve"> in vzdrževalnine ter Tarifni sistem</w:t>
      </w:r>
      <w:r w:rsidR="009D6B68" w:rsidRPr="009D6B68">
        <w:rPr>
          <w:rFonts w:ascii="Verdana" w:hAnsi="Verdana" w:cs="Arial"/>
          <w:sz w:val="22"/>
          <w:szCs w:val="22"/>
        </w:rPr>
        <w:t xml:space="preserve"> za obračun odvajanja in čiščenja komunaln</w:t>
      </w:r>
      <w:r w:rsidR="00FC5C31">
        <w:rPr>
          <w:rFonts w:ascii="Verdana" w:hAnsi="Verdana" w:cs="Arial"/>
          <w:sz w:val="22"/>
          <w:szCs w:val="22"/>
        </w:rPr>
        <w:t>e in padavinske odpadne vode in</w:t>
      </w:r>
      <w:r w:rsidR="009D6B68" w:rsidRPr="009D6B6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9D6B68" w:rsidRPr="009D6B68">
        <w:rPr>
          <w:rFonts w:ascii="Verdana" w:hAnsi="Verdana" w:cs="Arial"/>
          <w:sz w:val="22"/>
          <w:szCs w:val="22"/>
        </w:rPr>
        <w:t>omrežnin</w:t>
      </w:r>
      <w:proofErr w:type="spellEnd"/>
      <w:r w:rsidR="009D6B68" w:rsidRPr="009D6B68">
        <w:rPr>
          <w:rFonts w:ascii="Verdana" w:hAnsi="Verdana" w:cs="Arial"/>
          <w:sz w:val="22"/>
          <w:szCs w:val="22"/>
        </w:rPr>
        <w:t>.</w:t>
      </w:r>
    </w:p>
    <w:p w:rsidR="00481776" w:rsidRDefault="00481776">
      <w:pPr>
        <w:tabs>
          <w:tab w:val="left" w:pos="780"/>
        </w:tabs>
        <w:autoSpaceDE w:val="0"/>
        <w:ind w:left="390"/>
        <w:jc w:val="both"/>
        <w:rPr>
          <w:rFonts w:ascii="Verdana" w:hAnsi="Verdana"/>
          <w:iCs/>
          <w:color w:val="000000"/>
          <w:sz w:val="22"/>
          <w:szCs w:val="22"/>
        </w:rPr>
      </w:pPr>
    </w:p>
    <w:p w:rsidR="00481776" w:rsidRDefault="00481776">
      <w:pPr>
        <w:autoSpaceDE w:val="0"/>
        <w:rPr>
          <w:rFonts w:ascii="Verdana" w:hAnsi="Verdana"/>
          <w:color w:val="000000"/>
          <w:sz w:val="22"/>
          <w:szCs w:val="22"/>
        </w:rPr>
      </w:pPr>
    </w:p>
    <w:p w:rsidR="00624BD8" w:rsidRDefault="00624BD8">
      <w:pPr>
        <w:autoSpaceDE w:val="0"/>
        <w:rPr>
          <w:rFonts w:ascii="Verdana" w:hAnsi="Verdana"/>
          <w:color w:val="000000"/>
          <w:sz w:val="22"/>
          <w:szCs w:val="22"/>
        </w:rPr>
      </w:pPr>
    </w:p>
    <w:p w:rsidR="00624BD8" w:rsidRDefault="00624BD8">
      <w:pPr>
        <w:autoSpaceDE w:val="0"/>
        <w:rPr>
          <w:rFonts w:ascii="Verdana" w:hAnsi="Verdana"/>
          <w:color w:val="000000"/>
          <w:sz w:val="22"/>
          <w:szCs w:val="22"/>
        </w:rPr>
      </w:pPr>
    </w:p>
    <w:p w:rsidR="00481776" w:rsidRDefault="00481776">
      <w:pPr>
        <w:autoSpaceDE w:val="0"/>
        <w:rPr>
          <w:rFonts w:ascii="Verdana" w:hAnsi="Verdana"/>
          <w:color w:val="000000"/>
          <w:sz w:val="22"/>
          <w:szCs w:val="22"/>
        </w:rPr>
      </w:pPr>
    </w:p>
    <w:p w:rsidR="00481776" w:rsidRDefault="00481776">
      <w:pPr>
        <w:autoSpaceDE w:val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  <w:t>Direktor občinske uprave</w:t>
      </w:r>
    </w:p>
    <w:p w:rsidR="00481776" w:rsidRDefault="00481776">
      <w:pPr>
        <w:autoSpaceDE w:val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  <w:t xml:space="preserve">       Andrej Markočič</w:t>
      </w:r>
    </w:p>
    <w:p w:rsidR="00481776" w:rsidRDefault="00481776">
      <w:pPr>
        <w:jc w:val="both"/>
        <w:rPr>
          <w:rFonts w:ascii="Verdana" w:hAnsi="Verdana"/>
          <w:b/>
          <w:sz w:val="22"/>
          <w:szCs w:val="22"/>
        </w:rPr>
      </w:pPr>
    </w:p>
    <w:p w:rsidR="00481776" w:rsidRDefault="00481776">
      <w:pPr>
        <w:jc w:val="both"/>
        <w:rPr>
          <w:rFonts w:ascii="Verdana" w:hAnsi="Verdana"/>
          <w:b/>
          <w:sz w:val="22"/>
          <w:szCs w:val="22"/>
        </w:rPr>
      </w:pPr>
    </w:p>
    <w:p w:rsidR="008C27DE" w:rsidRDefault="008C27DE">
      <w:pPr>
        <w:jc w:val="both"/>
        <w:rPr>
          <w:rFonts w:ascii="Verdana" w:hAnsi="Verdana"/>
          <w:b/>
          <w:sz w:val="22"/>
          <w:szCs w:val="22"/>
        </w:rPr>
      </w:pPr>
    </w:p>
    <w:p w:rsidR="008C27DE" w:rsidRDefault="008C27DE">
      <w:pPr>
        <w:jc w:val="both"/>
        <w:rPr>
          <w:rFonts w:ascii="Verdana" w:hAnsi="Verdana"/>
          <w:b/>
          <w:sz w:val="22"/>
          <w:szCs w:val="22"/>
        </w:rPr>
      </w:pPr>
    </w:p>
    <w:sectPr w:rsidR="008C27DE" w:rsidSect="000E0EBC">
      <w:headerReference w:type="default" r:id="rId7"/>
      <w:footnotePr>
        <w:pos w:val="beneathText"/>
      </w:footnotePr>
      <w:pgSz w:w="11905" w:h="16837"/>
      <w:pgMar w:top="885" w:right="1417" w:bottom="11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991" w:rsidRDefault="00837991" w:rsidP="00837991">
      <w:r>
        <w:separator/>
      </w:r>
    </w:p>
  </w:endnote>
  <w:endnote w:type="continuationSeparator" w:id="1">
    <w:p w:rsidR="00837991" w:rsidRDefault="00837991" w:rsidP="00837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991" w:rsidRDefault="00837991" w:rsidP="00837991">
      <w:r>
        <w:separator/>
      </w:r>
    </w:p>
  </w:footnote>
  <w:footnote w:type="continuationSeparator" w:id="1">
    <w:p w:rsidR="00837991" w:rsidRDefault="00837991" w:rsidP="00837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91" w:rsidRPr="00837991" w:rsidRDefault="00837991" w:rsidP="00837991">
    <w:pPr>
      <w:pStyle w:val="Glava"/>
      <w:jc w:val="right"/>
      <w:rPr>
        <w:rFonts w:ascii="Verdana" w:hAnsi="Verdana"/>
        <w:b/>
        <w:sz w:val="22"/>
        <w:szCs w:val="22"/>
      </w:rPr>
    </w:pPr>
    <w:r w:rsidRPr="00837991">
      <w:rPr>
        <w:rFonts w:ascii="Verdana" w:hAnsi="Verdana"/>
        <w:b/>
        <w:sz w:val="22"/>
        <w:szCs w:val="22"/>
      </w:rPr>
      <w:t>Ad5</w:t>
    </w:r>
  </w:p>
  <w:p w:rsidR="00837991" w:rsidRDefault="00837991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hAnsi="Arial" w:cs="StarSymbol"/>
        <w:sz w:val="18"/>
        <w:szCs w:val="1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75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A040AA7"/>
    <w:multiLevelType w:val="hybridMultilevel"/>
    <w:tmpl w:val="A746B7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71B99"/>
    <w:rsid w:val="000C3E01"/>
    <w:rsid w:val="000E0EBC"/>
    <w:rsid w:val="00104BBF"/>
    <w:rsid w:val="00113EA6"/>
    <w:rsid w:val="00114439"/>
    <w:rsid w:val="00130EB2"/>
    <w:rsid w:val="001E4723"/>
    <w:rsid w:val="002F5D96"/>
    <w:rsid w:val="00360D1E"/>
    <w:rsid w:val="003D55BD"/>
    <w:rsid w:val="00412A4F"/>
    <w:rsid w:val="00430E2D"/>
    <w:rsid w:val="00463588"/>
    <w:rsid w:val="00481776"/>
    <w:rsid w:val="00511218"/>
    <w:rsid w:val="00521B33"/>
    <w:rsid w:val="0054375D"/>
    <w:rsid w:val="00624BD8"/>
    <w:rsid w:val="006A1432"/>
    <w:rsid w:val="006C6D5E"/>
    <w:rsid w:val="006F309F"/>
    <w:rsid w:val="007E3FCA"/>
    <w:rsid w:val="00803492"/>
    <w:rsid w:val="00837991"/>
    <w:rsid w:val="00871B99"/>
    <w:rsid w:val="008C27DE"/>
    <w:rsid w:val="00913668"/>
    <w:rsid w:val="009364B7"/>
    <w:rsid w:val="009D6B68"/>
    <w:rsid w:val="00A0134F"/>
    <w:rsid w:val="00AA23D5"/>
    <w:rsid w:val="00AD5334"/>
    <w:rsid w:val="00B44492"/>
    <w:rsid w:val="00B81D73"/>
    <w:rsid w:val="00B95317"/>
    <w:rsid w:val="00C43BA4"/>
    <w:rsid w:val="00C8515A"/>
    <w:rsid w:val="00CB1D67"/>
    <w:rsid w:val="00D03B1C"/>
    <w:rsid w:val="00DB2BD5"/>
    <w:rsid w:val="00E21505"/>
    <w:rsid w:val="00EE626B"/>
    <w:rsid w:val="00F53EFB"/>
    <w:rsid w:val="00FB73B2"/>
    <w:rsid w:val="00FC5C31"/>
    <w:rsid w:val="00FC7DE4"/>
    <w:rsid w:val="00FD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E0EBC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qFormat/>
    <w:rsid w:val="009D6B68"/>
    <w:pPr>
      <w:suppressAutoHyphens w:val="0"/>
      <w:spacing w:before="100" w:beforeAutospacing="1" w:after="100" w:afterAutospacing="1"/>
      <w:outlineLvl w:val="0"/>
    </w:pPr>
    <w:rPr>
      <w:b/>
      <w:bCs/>
      <w:color w:val="788E9B"/>
      <w:kern w:val="36"/>
      <w:sz w:val="23"/>
      <w:szCs w:val="23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0E0EBC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0E0EBC"/>
  </w:style>
  <w:style w:type="character" w:customStyle="1" w:styleId="WW8Num2z0">
    <w:name w:val="WW8Num2z0"/>
    <w:rsid w:val="000E0EBC"/>
    <w:rPr>
      <w:rFonts w:ascii="Arial" w:eastAsia="Times New Roman" w:hAnsi="Arial" w:cs="Arial"/>
    </w:rPr>
  </w:style>
  <w:style w:type="character" w:customStyle="1" w:styleId="WW8Num3z0">
    <w:name w:val="WW8Num3z0"/>
    <w:rsid w:val="000E0EBC"/>
    <w:rPr>
      <w:rFonts w:ascii="Arial" w:eastAsia="Times New Roman" w:hAnsi="Arial" w:cs="Arial"/>
    </w:rPr>
  </w:style>
  <w:style w:type="character" w:customStyle="1" w:styleId="Privzetapisavaodstavka2">
    <w:name w:val="Privzeta pisava odstavka2"/>
    <w:rsid w:val="000E0EBC"/>
  </w:style>
  <w:style w:type="character" w:customStyle="1" w:styleId="WW8Num2z1">
    <w:name w:val="WW8Num2z1"/>
    <w:rsid w:val="000E0EBC"/>
    <w:rPr>
      <w:rFonts w:ascii="Courier New" w:hAnsi="Courier New" w:cs="Courier New"/>
    </w:rPr>
  </w:style>
  <w:style w:type="character" w:customStyle="1" w:styleId="WW8Num2z2">
    <w:name w:val="WW8Num2z2"/>
    <w:rsid w:val="000E0EBC"/>
    <w:rPr>
      <w:rFonts w:ascii="Wingdings" w:hAnsi="Wingdings"/>
    </w:rPr>
  </w:style>
  <w:style w:type="character" w:customStyle="1" w:styleId="WW8Num2z3">
    <w:name w:val="WW8Num2z3"/>
    <w:rsid w:val="000E0EBC"/>
    <w:rPr>
      <w:rFonts w:ascii="Symbol" w:hAnsi="Symbol"/>
    </w:rPr>
  </w:style>
  <w:style w:type="character" w:customStyle="1" w:styleId="WW8Num3z1">
    <w:name w:val="WW8Num3z1"/>
    <w:rsid w:val="000E0EBC"/>
    <w:rPr>
      <w:rFonts w:ascii="Courier New" w:hAnsi="Courier New" w:cs="Courier New"/>
    </w:rPr>
  </w:style>
  <w:style w:type="character" w:customStyle="1" w:styleId="WW8Num3z2">
    <w:name w:val="WW8Num3z2"/>
    <w:rsid w:val="000E0EBC"/>
    <w:rPr>
      <w:rFonts w:ascii="Wingdings" w:hAnsi="Wingdings"/>
    </w:rPr>
  </w:style>
  <w:style w:type="character" w:customStyle="1" w:styleId="WW8Num3z3">
    <w:name w:val="WW8Num3z3"/>
    <w:rsid w:val="000E0EBC"/>
    <w:rPr>
      <w:rFonts w:ascii="Symbol" w:hAnsi="Symbol"/>
    </w:rPr>
  </w:style>
  <w:style w:type="character" w:customStyle="1" w:styleId="WW8Num4z0">
    <w:name w:val="WW8Num4z0"/>
    <w:rsid w:val="000E0EBC"/>
    <w:rPr>
      <w:rFonts w:ascii="Arial" w:eastAsia="Times New Roman" w:hAnsi="Arial" w:cs="Arial"/>
    </w:rPr>
  </w:style>
  <w:style w:type="character" w:customStyle="1" w:styleId="WW8Num4z1">
    <w:name w:val="WW8Num4z1"/>
    <w:rsid w:val="000E0EBC"/>
    <w:rPr>
      <w:rFonts w:ascii="Courier New" w:hAnsi="Courier New" w:cs="Courier New"/>
    </w:rPr>
  </w:style>
  <w:style w:type="character" w:customStyle="1" w:styleId="WW8Num4z2">
    <w:name w:val="WW8Num4z2"/>
    <w:rsid w:val="000E0EBC"/>
    <w:rPr>
      <w:rFonts w:ascii="Wingdings" w:hAnsi="Wingdings"/>
    </w:rPr>
  </w:style>
  <w:style w:type="character" w:customStyle="1" w:styleId="WW8Num4z3">
    <w:name w:val="WW8Num4z3"/>
    <w:rsid w:val="000E0EBC"/>
    <w:rPr>
      <w:rFonts w:ascii="Symbol" w:hAnsi="Symbol"/>
    </w:rPr>
  </w:style>
  <w:style w:type="character" w:customStyle="1" w:styleId="WW8Num5z0">
    <w:name w:val="WW8Num5z0"/>
    <w:rsid w:val="000E0EBC"/>
    <w:rPr>
      <w:rFonts w:ascii="Arial" w:eastAsia="Times New Roman" w:hAnsi="Arial" w:cs="Arial"/>
    </w:rPr>
  </w:style>
  <w:style w:type="character" w:customStyle="1" w:styleId="WW8Num5z1">
    <w:name w:val="WW8Num5z1"/>
    <w:rsid w:val="000E0EBC"/>
    <w:rPr>
      <w:rFonts w:ascii="Courier New" w:hAnsi="Courier New" w:cs="Courier New"/>
    </w:rPr>
  </w:style>
  <w:style w:type="character" w:customStyle="1" w:styleId="WW8Num5z2">
    <w:name w:val="WW8Num5z2"/>
    <w:rsid w:val="000E0EBC"/>
    <w:rPr>
      <w:rFonts w:ascii="Wingdings" w:hAnsi="Wingdings"/>
    </w:rPr>
  </w:style>
  <w:style w:type="character" w:customStyle="1" w:styleId="WW8Num5z3">
    <w:name w:val="WW8Num5z3"/>
    <w:rsid w:val="000E0EBC"/>
    <w:rPr>
      <w:rFonts w:ascii="Symbol" w:hAnsi="Symbol"/>
    </w:rPr>
  </w:style>
  <w:style w:type="character" w:customStyle="1" w:styleId="Privzetapisavaodstavka1">
    <w:name w:val="Privzeta pisava odstavka1"/>
    <w:rsid w:val="000E0EBC"/>
  </w:style>
  <w:style w:type="paragraph" w:customStyle="1" w:styleId="Naslov2">
    <w:name w:val="Naslov2"/>
    <w:basedOn w:val="Navaden"/>
    <w:next w:val="Telobesedila"/>
    <w:rsid w:val="000E0EB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lobesedila">
    <w:name w:val="Body Text"/>
    <w:basedOn w:val="Navaden"/>
    <w:rsid w:val="000E0EBC"/>
    <w:pPr>
      <w:spacing w:after="120"/>
    </w:pPr>
  </w:style>
  <w:style w:type="paragraph" w:styleId="Seznam">
    <w:name w:val="List"/>
    <w:basedOn w:val="Telobesedila"/>
    <w:rsid w:val="000E0EBC"/>
    <w:rPr>
      <w:rFonts w:cs="Tahoma"/>
    </w:rPr>
  </w:style>
  <w:style w:type="paragraph" w:customStyle="1" w:styleId="Napis2">
    <w:name w:val="Napis2"/>
    <w:basedOn w:val="Navaden"/>
    <w:rsid w:val="000E0EBC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rsid w:val="000E0EBC"/>
    <w:pPr>
      <w:suppressLineNumbers/>
    </w:pPr>
    <w:rPr>
      <w:rFonts w:cs="Tahoma"/>
    </w:rPr>
  </w:style>
  <w:style w:type="paragraph" w:customStyle="1" w:styleId="Naslov10">
    <w:name w:val="Naslov1"/>
    <w:basedOn w:val="Navaden"/>
    <w:next w:val="Telobesedila"/>
    <w:rsid w:val="000E0EB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pis1">
    <w:name w:val="Napis1"/>
    <w:basedOn w:val="Navaden"/>
    <w:rsid w:val="000E0EBC"/>
    <w:pPr>
      <w:suppressLineNumbers/>
      <w:spacing w:before="120" w:after="120"/>
    </w:pPr>
    <w:rPr>
      <w:rFonts w:cs="Tahoma"/>
      <w:i/>
      <w:iCs/>
    </w:rPr>
  </w:style>
  <w:style w:type="paragraph" w:customStyle="1" w:styleId="t">
    <w:name w:val="t"/>
    <w:basedOn w:val="Navaden"/>
    <w:rsid w:val="000E0EBC"/>
    <w:pPr>
      <w:spacing w:before="200" w:after="150"/>
      <w:ind w:left="10" w:right="10"/>
      <w:jc w:val="center"/>
    </w:pPr>
    <w:rPr>
      <w:rFonts w:ascii="Arial" w:hAnsi="Arial" w:cs="Arial"/>
      <w:b/>
      <w:bCs/>
      <w:color w:val="2E3092"/>
      <w:sz w:val="29"/>
      <w:szCs w:val="29"/>
    </w:rPr>
  </w:style>
  <w:style w:type="paragraph" w:customStyle="1" w:styleId="ZnakZnakZnakZnak">
    <w:name w:val="Znak Znak Znak Znak"/>
    <w:basedOn w:val="Navaden"/>
    <w:rsid w:val="000E0EBC"/>
    <w:pPr>
      <w:spacing w:after="160" w:line="240" w:lineRule="exact"/>
    </w:pPr>
    <w:rPr>
      <w:sz w:val="20"/>
      <w:szCs w:val="20"/>
      <w:lang w:val="en-US"/>
    </w:rPr>
  </w:style>
  <w:style w:type="paragraph" w:customStyle="1" w:styleId="p">
    <w:name w:val="p"/>
    <w:basedOn w:val="Navaden"/>
    <w:rsid w:val="000E0EBC"/>
    <w:pPr>
      <w:spacing w:before="40" w:after="10"/>
      <w:ind w:left="10" w:right="10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Default">
    <w:name w:val="Default"/>
    <w:rsid w:val="005112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mrea">
    <w:name w:val="Table Grid"/>
    <w:basedOn w:val="Navadnatabela"/>
    <w:rsid w:val="007E3FC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83799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37991"/>
    <w:rPr>
      <w:sz w:val="24"/>
      <w:szCs w:val="24"/>
      <w:lang w:eastAsia="ar-SA"/>
    </w:rPr>
  </w:style>
  <w:style w:type="paragraph" w:styleId="Noga">
    <w:name w:val="footer"/>
    <w:basedOn w:val="Navaden"/>
    <w:link w:val="NogaZnak"/>
    <w:rsid w:val="0083799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37991"/>
    <w:rPr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rsid w:val="0083799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3799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ZADEVA: Predlog Odloka o plakatiranju na obmocju obcine Makole</vt:lpstr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ZADEVA: Predlog Odloka o plakatiranju na obmocju obcine Makole</dc:title>
  <dc:subject/>
  <dc:creator>Andrej Markočič</dc:creator>
  <cp:keywords/>
  <cp:lastModifiedBy>Občina Brda</cp:lastModifiedBy>
  <cp:revision>3</cp:revision>
  <cp:lastPrinted>2010-03-25T08:02:00Z</cp:lastPrinted>
  <dcterms:created xsi:type="dcterms:W3CDTF">2010-03-25T09:28:00Z</dcterms:created>
  <dcterms:modified xsi:type="dcterms:W3CDTF">2010-03-25T09:33:00Z</dcterms:modified>
</cp:coreProperties>
</file>