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E90" w:rsidRDefault="00DF2E90">
      <w:pPr>
        <w:rPr>
          <w:rFonts w:ascii="Verdana" w:hAnsi="Verdana" w:cs="Tahoma"/>
          <w:b/>
          <w:bCs/>
          <w:sz w:val="22"/>
          <w:szCs w:val="22"/>
        </w:rPr>
      </w:pPr>
      <w:r>
        <w:rPr>
          <w:rFonts w:ascii="Verdana" w:hAnsi="Verdana" w:cs="Tahoma"/>
          <w:b/>
          <w:bCs/>
          <w:sz w:val="22"/>
          <w:szCs w:val="22"/>
        </w:rPr>
        <w:t xml:space="preserve">OBČINA BRDA </w:t>
      </w:r>
    </w:p>
    <w:p w:rsidR="00DF2E90" w:rsidRDefault="00DF2E90">
      <w:pPr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Trg 25. maja 2</w:t>
      </w:r>
    </w:p>
    <w:p w:rsidR="00DF2E90" w:rsidRDefault="00DF2E90">
      <w:pPr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5212 Dobrovo </w:t>
      </w:r>
    </w:p>
    <w:p w:rsidR="00DF2E90" w:rsidRDefault="00DF2E90">
      <w:pPr>
        <w:rPr>
          <w:rFonts w:ascii="Verdana" w:hAnsi="Verdana" w:cs="Tahoma"/>
        </w:rPr>
      </w:pPr>
    </w:p>
    <w:p w:rsidR="00DF2E90" w:rsidRDefault="00DF2E90">
      <w:pPr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 xml:space="preserve">Številka: </w:t>
      </w:r>
      <w:r w:rsidR="00F743EA">
        <w:rPr>
          <w:rFonts w:ascii="Verdana" w:hAnsi="Verdana" w:cs="Tahoma"/>
          <w:sz w:val="16"/>
          <w:szCs w:val="16"/>
        </w:rPr>
        <w:t>0142-04</w:t>
      </w:r>
      <w:r w:rsidR="005F233D">
        <w:rPr>
          <w:rFonts w:ascii="Verdana" w:hAnsi="Verdana" w:cs="Tahoma"/>
          <w:sz w:val="16"/>
          <w:szCs w:val="16"/>
        </w:rPr>
        <w:t>/2010-02</w:t>
      </w:r>
    </w:p>
    <w:p w:rsidR="00DF2E90" w:rsidRDefault="00DF2E90">
      <w:pPr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Datum: 2</w:t>
      </w:r>
      <w:r w:rsidR="00F743EA">
        <w:rPr>
          <w:rFonts w:ascii="Verdana" w:hAnsi="Verdana" w:cs="Tahoma"/>
          <w:sz w:val="16"/>
          <w:szCs w:val="16"/>
        </w:rPr>
        <w:t>6</w:t>
      </w:r>
      <w:r>
        <w:rPr>
          <w:rFonts w:ascii="Verdana" w:hAnsi="Verdana" w:cs="Tahoma"/>
          <w:sz w:val="16"/>
          <w:szCs w:val="16"/>
        </w:rPr>
        <w:t xml:space="preserve">.03.2010 </w:t>
      </w:r>
    </w:p>
    <w:p w:rsidR="00DF2E90" w:rsidRDefault="00DF2E90">
      <w:pPr>
        <w:rPr>
          <w:rFonts w:ascii="Verdana" w:hAnsi="Verdana" w:cs="Tahoma"/>
        </w:rPr>
      </w:pPr>
    </w:p>
    <w:p w:rsidR="00DF2E90" w:rsidRDefault="00DF2E90">
      <w:pPr>
        <w:rPr>
          <w:rFonts w:ascii="Verdana" w:hAnsi="Verdana" w:cs="Tahoma"/>
          <w:b/>
          <w:bCs/>
          <w:sz w:val="22"/>
          <w:szCs w:val="22"/>
        </w:rPr>
      </w:pPr>
      <w:r>
        <w:rPr>
          <w:rFonts w:ascii="Verdana" w:hAnsi="Verdana" w:cs="Tahoma"/>
          <w:b/>
          <w:bCs/>
          <w:sz w:val="22"/>
          <w:szCs w:val="22"/>
        </w:rPr>
        <w:t xml:space="preserve">OBČINSKI SVET </w:t>
      </w:r>
    </w:p>
    <w:p w:rsidR="00DF2E90" w:rsidRDefault="00DF2E90">
      <w:pPr>
        <w:rPr>
          <w:rFonts w:ascii="Verdana" w:hAnsi="Verdana" w:cs="Tahoma"/>
        </w:rPr>
      </w:pPr>
    </w:p>
    <w:p w:rsidR="00DF2E90" w:rsidRDefault="00DF2E90">
      <w:pPr>
        <w:rPr>
          <w:rFonts w:ascii="Verdana" w:hAnsi="Verdana" w:cs="Tahoma"/>
        </w:rPr>
      </w:pPr>
    </w:p>
    <w:p w:rsidR="00DF2E90" w:rsidRDefault="00DF2E90">
      <w:pPr>
        <w:rPr>
          <w:rFonts w:ascii="Verdana" w:hAnsi="Verdana" w:cs="Tahoma"/>
        </w:rPr>
      </w:pPr>
    </w:p>
    <w:p w:rsidR="00DF2E90" w:rsidRDefault="00DF2E90">
      <w:pPr>
        <w:rPr>
          <w:rFonts w:ascii="Verdana" w:hAnsi="Verdana" w:cs="Tahoma"/>
        </w:rPr>
      </w:pPr>
    </w:p>
    <w:p w:rsidR="00F743EA" w:rsidRDefault="00DF2E90" w:rsidP="00F743EA">
      <w:pPr>
        <w:rPr>
          <w:rFonts w:ascii="Verdana" w:hAnsi="Verdana" w:cs="Tahoma"/>
          <w:b/>
          <w:bCs/>
          <w:sz w:val="22"/>
          <w:szCs w:val="22"/>
        </w:rPr>
      </w:pPr>
      <w:r>
        <w:rPr>
          <w:rFonts w:ascii="Verdana" w:hAnsi="Verdana" w:cs="Tahoma"/>
          <w:b/>
          <w:bCs/>
          <w:sz w:val="22"/>
          <w:szCs w:val="22"/>
        </w:rPr>
        <w:t xml:space="preserve">ZADEVA: SOGLASJE K IMENOVANJU DIREKTORJA </w:t>
      </w:r>
      <w:r w:rsidR="00F743EA">
        <w:rPr>
          <w:rFonts w:ascii="Verdana" w:hAnsi="Verdana" w:cs="Tahoma"/>
          <w:b/>
          <w:bCs/>
          <w:sz w:val="22"/>
          <w:szCs w:val="22"/>
        </w:rPr>
        <w:t xml:space="preserve">ZDRAVSTVENEGA DOMA  </w:t>
      </w:r>
    </w:p>
    <w:p w:rsidR="00DF2E90" w:rsidRDefault="00F743EA" w:rsidP="00F743EA">
      <w:pPr>
        <w:rPr>
          <w:rFonts w:ascii="Verdana" w:hAnsi="Verdana" w:cs="Tahoma"/>
          <w:b/>
          <w:bCs/>
          <w:sz w:val="22"/>
          <w:szCs w:val="22"/>
        </w:rPr>
      </w:pPr>
      <w:r>
        <w:rPr>
          <w:rFonts w:ascii="Verdana" w:hAnsi="Verdana" w:cs="Tahoma"/>
          <w:b/>
          <w:bCs/>
          <w:sz w:val="22"/>
          <w:szCs w:val="22"/>
        </w:rPr>
        <w:t xml:space="preserve">               OSNOVNO VARSTVO NOVA GORICA </w:t>
      </w:r>
    </w:p>
    <w:p w:rsidR="00DF2E90" w:rsidRDefault="00DF2E90">
      <w:pPr>
        <w:spacing w:line="360" w:lineRule="auto"/>
        <w:rPr>
          <w:rFonts w:ascii="Verdana" w:hAnsi="Verdana" w:cs="Tahoma"/>
        </w:rPr>
      </w:pPr>
    </w:p>
    <w:p w:rsidR="00DF2E90" w:rsidRDefault="00DF2E90">
      <w:pPr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 xml:space="preserve">Svet </w:t>
      </w:r>
      <w:r w:rsidR="00F743EA">
        <w:rPr>
          <w:rFonts w:ascii="Verdana" w:hAnsi="Verdana" w:cs="Tahoma"/>
        </w:rPr>
        <w:t>javnega zavoda Zdravstveni dom Osnovno varstvo Nova Gorica</w:t>
      </w:r>
      <w:r>
        <w:rPr>
          <w:rFonts w:ascii="Verdana" w:hAnsi="Verdana" w:cs="Tahoma"/>
        </w:rPr>
        <w:t xml:space="preserve"> nas je z vlogo dne 2</w:t>
      </w:r>
      <w:r w:rsidR="00F743EA">
        <w:rPr>
          <w:rFonts w:ascii="Verdana" w:hAnsi="Verdana" w:cs="Tahoma"/>
        </w:rPr>
        <w:t>5.3</w:t>
      </w:r>
      <w:r>
        <w:rPr>
          <w:rFonts w:ascii="Verdana" w:hAnsi="Verdana" w:cs="Tahoma"/>
        </w:rPr>
        <w:t xml:space="preserve">.2010 zaprosil za izdajo soglasja k imenovanju direktorja </w:t>
      </w:r>
      <w:r w:rsidR="00F743EA">
        <w:rPr>
          <w:rFonts w:ascii="Verdana" w:hAnsi="Verdana" w:cs="Tahoma"/>
        </w:rPr>
        <w:t>Zdravstvenega doma Osnovno varstvo</w:t>
      </w:r>
      <w:r>
        <w:rPr>
          <w:rFonts w:ascii="Verdana" w:hAnsi="Verdana" w:cs="Tahoma"/>
        </w:rPr>
        <w:t xml:space="preserve"> Nova Gorica. </w:t>
      </w:r>
    </w:p>
    <w:p w:rsidR="00DF2E90" w:rsidRDefault="00DF2E90">
      <w:pPr>
        <w:jc w:val="both"/>
        <w:rPr>
          <w:rFonts w:ascii="Verdana" w:hAnsi="Verdana" w:cs="Tahoma"/>
        </w:rPr>
      </w:pPr>
    </w:p>
    <w:p w:rsidR="00DF2E90" w:rsidRDefault="0080315B">
      <w:pPr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 xml:space="preserve">Svet zavoda je objavil razpis za delovno mesto direktorja </w:t>
      </w:r>
      <w:r w:rsidR="00F743EA">
        <w:rPr>
          <w:rFonts w:ascii="Verdana" w:hAnsi="Verdana" w:cs="Tahoma"/>
        </w:rPr>
        <w:t>Zdravstveni dom Osnovno varstvo</w:t>
      </w:r>
      <w:r>
        <w:rPr>
          <w:rFonts w:ascii="Verdana" w:hAnsi="Verdana" w:cs="Tahoma"/>
        </w:rPr>
        <w:t xml:space="preserve"> Nova Gorica v časopisu Primorske n</w:t>
      </w:r>
      <w:r w:rsidR="00F743EA">
        <w:rPr>
          <w:rFonts w:ascii="Verdana" w:hAnsi="Verdana" w:cs="Tahoma"/>
        </w:rPr>
        <w:t>ovice. Na razpis se je prijavil en kandidat, ki je u</w:t>
      </w:r>
      <w:r>
        <w:rPr>
          <w:rFonts w:ascii="Verdana" w:hAnsi="Verdana" w:cs="Tahoma"/>
        </w:rPr>
        <w:t>streza</w:t>
      </w:r>
      <w:r w:rsidR="00F743EA">
        <w:rPr>
          <w:rFonts w:ascii="Verdana" w:hAnsi="Verdana" w:cs="Tahoma"/>
        </w:rPr>
        <w:t>l</w:t>
      </w:r>
      <w:r>
        <w:rPr>
          <w:rFonts w:ascii="Verdana" w:hAnsi="Verdana" w:cs="Tahoma"/>
        </w:rPr>
        <w:t xml:space="preserve"> vsem razpisnim pogojem</w:t>
      </w:r>
      <w:r w:rsidR="00F743EA">
        <w:rPr>
          <w:rFonts w:ascii="Verdana" w:hAnsi="Verdana" w:cs="Tahoma"/>
        </w:rPr>
        <w:t xml:space="preserve">. </w:t>
      </w:r>
    </w:p>
    <w:p w:rsidR="00F743EA" w:rsidRDefault="00F743EA">
      <w:pPr>
        <w:jc w:val="both"/>
        <w:rPr>
          <w:rFonts w:ascii="Verdana" w:hAnsi="Verdana" w:cs="Tahoma"/>
        </w:rPr>
      </w:pPr>
    </w:p>
    <w:p w:rsidR="00F743EA" w:rsidRDefault="00F743EA">
      <w:pPr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 xml:space="preserve">Svet zavoda je na 2. seji, dne 25.3.2010 soglasno sprejel sklep, da se za direktorja zavoda imenuje Marjan Pintar, univ.dipl.prav., rojen 19.05.1959, Cesta 15. Septembra 12 ,5000 Nova Gorica.  </w:t>
      </w:r>
    </w:p>
    <w:p w:rsidR="00F743EA" w:rsidRDefault="00F743EA">
      <w:pPr>
        <w:jc w:val="both"/>
        <w:rPr>
          <w:rFonts w:ascii="Verdana" w:hAnsi="Verdana" w:cs="Tahoma"/>
        </w:rPr>
      </w:pPr>
    </w:p>
    <w:p w:rsidR="00DF2E90" w:rsidRDefault="00DF2E90">
      <w:pPr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 xml:space="preserve">Za mnenje smo zaprosili Komisijo za mandatna vprašanja, volitve in imenovanja, ki bo svoje mnenje podala na seji občinskega sveta. </w:t>
      </w:r>
    </w:p>
    <w:p w:rsidR="00DF2E90" w:rsidRDefault="00DF2E90">
      <w:pPr>
        <w:jc w:val="both"/>
        <w:rPr>
          <w:rFonts w:ascii="Verdana" w:hAnsi="Verdana" w:cs="Tahoma"/>
        </w:rPr>
      </w:pPr>
    </w:p>
    <w:p w:rsidR="00DF2E90" w:rsidRDefault="00DF2E90">
      <w:pPr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 xml:space="preserve">Predlagamo, da občinski svet sprejme </w:t>
      </w:r>
      <w:r>
        <w:rPr>
          <w:rFonts w:ascii="Verdana" w:hAnsi="Verdana" w:cs="Tahoma"/>
          <w:b/>
          <w:bCs/>
        </w:rPr>
        <w:t>SKLEP</w:t>
      </w:r>
      <w:r>
        <w:rPr>
          <w:rFonts w:ascii="Verdana" w:hAnsi="Verdana" w:cs="Tahoma"/>
        </w:rPr>
        <w:t xml:space="preserve"> </w:t>
      </w:r>
    </w:p>
    <w:p w:rsidR="00DF2E90" w:rsidRDefault="00DF2E90">
      <w:pPr>
        <w:rPr>
          <w:rFonts w:ascii="Verdana" w:hAnsi="Verdana" w:cs="Tahoma"/>
        </w:rPr>
      </w:pPr>
    </w:p>
    <w:p w:rsidR="00DF2E90" w:rsidRDefault="00DF2E90">
      <w:pPr>
        <w:rPr>
          <w:rFonts w:ascii="Verdana" w:hAnsi="Verdana" w:cs="Tahoma"/>
        </w:rPr>
      </w:pPr>
    </w:p>
    <w:p w:rsidR="00DF2E90" w:rsidRDefault="00DF2E90">
      <w:pPr>
        <w:jc w:val="center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1.</w:t>
      </w:r>
    </w:p>
    <w:p w:rsidR="00DF2E90" w:rsidRDefault="00DF2E90">
      <w:pPr>
        <w:rPr>
          <w:rFonts w:ascii="Verdana" w:hAnsi="Verdana" w:cs="Tahoma"/>
        </w:rPr>
      </w:pPr>
    </w:p>
    <w:p w:rsidR="00DF2E90" w:rsidRDefault="00DF2E90">
      <w:pPr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 xml:space="preserve">Občinski </w:t>
      </w:r>
      <w:r w:rsidR="0080315B">
        <w:rPr>
          <w:rFonts w:ascii="Verdana" w:hAnsi="Verdana" w:cs="Tahoma"/>
        </w:rPr>
        <w:t>svet občine Brda daje soglasje</w:t>
      </w:r>
      <w:r w:rsidR="00BC2A26">
        <w:rPr>
          <w:rFonts w:ascii="Verdana" w:hAnsi="Verdana" w:cs="Tahoma"/>
        </w:rPr>
        <w:t>, da se za direktorja Zdravstvenega</w:t>
      </w:r>
      <w:r w:rsidR="008069B2">
        <w:rPr>
          <w:rFonts w:ascii="Verdana" w:hAnsi="Verdana" w:cs="Tahoma"/>
        </w:rPr>
        <w:t xml:space="preserve"> dom</w:t>
      </w:r>
      <w:r w:rsidR="00BC2A26">
        <w:rPr>
          <w:rFonts w:ascii="Verdana" w:hAnsi="Verdana" w:cs="Tahoma"/>
        </w:rPr>
        <w:t>a</w:t>
      </w:r>
      <w:r w:rsidR="008069B2">
        <w:rPr>
          <w:rFonts w:ascii="Verdana" w:hAnsi="Verdana" w:cs="Tahoma"/>
        </w:rPr>
        <w:t xml:space="preserve"> Osnovno varstvo Nova Gorica</w:t>
      </w:r>
      <w:r w:rsidR="00BC2A26">
        <w:rPr>
          <w:rFonts w:ascii="Verdana" w:hAnsi="Verdana" w:cs="Tahoma"/>
        </w:rPr>
        <w:t xml:space="preserve"> imenuje </w:t>
      </w:r>
      <w:r w:rsidR="008069B2">
        <w:rPr>
          <w:rFonts w:ascii="Verdana" w:hAnsi="Verdana" w:cs="Tahoma"/>
        </w:rPr>
        <w:t>Marjan Pintar, univ.dipl.prav., roj. 19.5.1959 iz Nove Gorice, Cesta 15. Septembra 12, za obdobje od 1.5.2010 do 30.4.2014</w:t>
      </w:r>
    </w:p>
    <w:p w:rsidR="00DF2E90" w:rsidRDefault="00DF2E90">
      <w:pPr>
        <w:rPr>
          <w:rFonts w:ascii="Verdana" w:hAnsi="Verdana" w:cs="Tahoma"/>
        </w:rPr>
      </w:pPr>
    </w:p>
    <w:p w:rsidR="00DF2E90" w:rsidRDefault="00DF2E90">
      <w:pPr>
        <w:jc w:val="center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2.</w:t>
      </w:r>
    </w:p>
    <w:p w:rsidR="00DF2E90" w:rsidRDefault="00DF2E90">
      <w:pPr>
        <w:rPr>
          <w:rFonts w:ascii="Verdana" w:hAnsi="Verdana" w:cs="Tahoma"/>
        </w:rPr>
      </w:pPr>
    </w:p>
    <w:p w:rsidR="00DF2E90" w:rsidRDefault="00DF2E90">
      <w:pPr>
        <w:rPr>
          <w:rFonts w:ascii="Verdana" w:hAnsi="Verdana" w:cs="Tahoma"/>
        </w:rPr>
      </w:pPr>
      <w:r>
        <w:rPr>
          <w:rFonts w:ascii="Verdana" w:hAnsi="Verdana" w:cs="Tahoma"/>
        </w:rPr>
        <w:t xml:space="preserve">Ta sklep velja takoj. </w:t>
      </w:r>
    </w:p>
    <w:p w:rsidR="00DF2E90" w:rsidRDefault="00DF2E90">
      <w:pPr>
        <w:rPr>
          <w:rFonts w:ascii="Verdana" w:hAnsi="Verdana" w:cs="Tahoma"/>
        </w:rPr>
      </w:pPr>
    </w:p>
    <w:p w:rsidR="00DF2E90" w:rsidRDefault="00DF2E90">
      <w:pPr>
        <w:rPr>
          <w:rFonts w:ascii="Verdana" w:hAnsi="Verdana" w:cs="Tahoma"/>
        </w:rPr>
      </w:pPr>
    </w:p>
    <w:p w:rsidR="00DF2E90" w:rsidRDefault="00DF2E90">
      <w:pPr>
        <w:rPr>
          <w:rFonts w:ascii="Verdana" w:hAnsi="Verdana" w:cs="Tahoma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 xml:space="preserve">DIREKTOR OBČINSKE UPRAVE </w:t>
      </w:r>
    </w:p>
    <w:p w:rsidR="00DF2E90" w:rsidRDefault="00DF2E90">
      <w:pPr>
        <w:rPr>
          <w:rFonts w:ascii="Verdana" w:hAnsi="Verdana" w:cs="Tahoma"/>
        </w:rPr>
      </w:pP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 xml:space="preserve">Andrej Markočič </w:t>
      </w:r>
    </w:p>
    <w:sectPr w:rsidR="00DF2E90" w:rsidSect="00344E53">
      <w:headerReference w:type="default" r:id="rId6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A26" w:rsidRDefault="00BC2A26" w:rsidP="00B343F2">
      <w:r>
        <w:separator/>
      </w:r>
    </w:p>
  </w:endnote>
  <w:endnote w:type="continuationSeparator" w:id="1">
    <w:p w:rsidR="00BC2A26" w:rsidRDefault="00BC2A26" w:rsidP="00B34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A26" w:rsidRDefault="00BC2A26" w:rsidP="00B343F2">
      <w:r>
        <w:separator/>
      </w:r>
    </w:p>
  </w:footnote>
  <w:footnote w:type="continuationSeparator" w:id="1">
    <w:p w:rsidR="00BC2A26" w:rsidRDefault="00BC2A26" w:rsidP="00B343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D1" w:rsidRPr="008D20D1" w:rsidRDefault="008D20D1" w:rsidP="008D20D1">
    <w:pPr>
      <w:pStyle w:val="Glava"/>
      <w:jc w:val="right"/>
      <w:rPr>
        <w:rFonts w:ascii="Verdana" w:hAnsi="Verdana"/>
      </w:rPr>
    </w:pPr>
    <w:r w:rsidRPr="008D20D1">
      <w:rPr>
        <w:rFonts w:ascii="Verdana" w:hAnsi="Verdana"/>
      </w:rPr>
      <w:t>Dodatna točka k dnevnemu redu</w:t>
    </w:r>
  </w:p>
  <w:p w:rsidR="008D20D1" w:rsidRPr="008D20D1" w:rsidRDefault="008D20D1" w:rsidP="008D20D1">
    <w:pPr>
      <w:pStyle w:val="Glava"/>
      <w:jc w:val="right"/>
      <w:rPr>
        <w:rFonts w:ascii="Verdana" w:hAnsi="Verdan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F2E90"/>
    <w:rsid w:val="00344E53"/>
    <w:rsid w:val="0043638D"/>
    <w:rsid w:val="005F233D"/>
    <w:rsid w:val="007A5A5B"/>
    <w:rsid w:val="0080315B"/>
    <w:rsid w:val="008069B2"/>
    <w:rsid w:val="008D20D1"/>
    <w:rsid w:val="00B343F2"/>
    <w:rsid w:val="00B67738"/>
    <w:rsid w:val="00BC2A26"/>
    <w:rsid w:val="00DF2E90"/>
    <w:rsid w:val="00E3415D"/>
    <w:rsid w:val="00F743EA"/>
    <w:rsid w:val="00FD4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44E53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  <w:rsid w:val="00344E53"/>
  </w:style>
  <w:style w:type="character" w:customStyle="1" w:styleId="WW-Absatz-Standardschriftart">
    <w:name w:val="WW-Absatz-Standardschriftart"/>
    <w:rsid w:val="00344E53"/>
  </w:style>
  <w:style w:type="character" w:customStyle="1" w:styleId="WW-Absatz-Standardschriftart1">
    <w:name w:val="WW-Absatz-Standardschriftart1"/>
    <w:rsid w:val="00344E53"/>
  </w:style>
  <w:style w:type="character" w:customStyle="1" w:styleId="WW-Absatz-Standardschriftart11">
    <w:name w:val="WW-Absatz-Standardschriftart11"/>
    <w:rsid w:val="00344E53"/>
  </w:style>
  <w:style w:type="character" w:customStyle="1" w:styleId="Simbolizaotevilevanje">
    <w:name w:val="Simboli za oštevilčevanje"/>
    <w:rsid w:val="00344E53"/>
  </w:style>
  <w:style w:type="paragraph" w:customStyle="1" w:styleId="Naslov1">
    <w:name w:val="Naslov1"/>
    <w:basedOn w:val="Navaden"/>
    <w:next w:val="Telobesedila"/>
    <w:rsid w:val="00344E5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lobesedila">
    <w:name w:val="Body Text"/>
    <w:basedOn w:val="Navaden"/>
    <w:semiHidden/>
    <w:rsid w:val="00344E53"/>
    <w:pPr>
      <w:spacing w:after="120"/>
    </w:pPr>
  </w:style>
  <w:style w:type="paragraph" w:styleId="Seznam">
    <w:name w:val="List"/>
    <w:basedOn w:val="Telobesedila"/>
    <w:semiHidden/>
    <w:rsid w:val="00344E53"/>
    <w:rPr>
      <w:rFonts w:cs="Tahoma"/>
    </w:rPr>
  </w:style>
  <w:style w:type="paragraph" w:customStyle="1" w:styleId="Napis1">
    <w:name w:val="Napis1"/>
    <w:basedOn w:val="Navaden"/>
    <w:rsid w:val="00344E53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rsid w:val="00344E53"/>
    <w:pPr>
      <w:suppressLineNumbers/>
    </w:pPr>
    <w:rPr>
      <w:rFonts w:cs="Tahom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F233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F233D"/>
    <w:rPr>
      <w:rFonts w:ascii="Tahoma" w:eastAsia="Lucida Sans Unicode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B343F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343F2"/>
    <w:rPr>
      <w:rFonts w:eastAsia="Lucida Sans Unicode"/>
      <w:sz w:val="24"/>
      <w:szCs w:val="24"/>
    </w:rPr>
  </w:style>
  <w:style w:type="paragraph" w:styleId="Noga">
    <w:name w:val="footer"/>
    <w:basedOn w:val="Navaden"/>
    <w:link w:val="NogaZnak"/>
    <w:uiPriority w:val="99"/>
    <w:semiHidden/>
    <w:unhideWhenUsed/>
    <w:rsid w:val="00B343F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B343F2"/>
    <w:rPr>
      <w:rFonts w:eastAsia="Lucida Sans Unicod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Občina Brda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Pirih</dc:creator>
  <cp:keywords/>
  <dc:description/>
  <cp:lastModifiedBy>Občina Brda</cp:lastModifiedBy>
  <cp:revision>5</cp:revision>
  <cp:lastPrinted>2010-03-26T08:30:00Z</cp:lastPrinted>
  <dcterms:created xsi:type="dcterms:W3CDTF">2010-03-26T08:25:00Z</dcterms:created>
  <dcterms:modified xsi:type="dcterms:W3CDTF">2010-03-30T12:28:00Z</dcterms:modified>
</cp:coreProperties>
</file>